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BA9" w:rsidRPr="00C41EFA" w:rsidRDefault="00342BA9" w:rsidP="00342BA9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pacing w:val="40"/>
          <w:sz w:val="24"/>
          <w:szCs w:val="24"/>
          <w:lang w:eastAsia="en-US"/>
        </w:rPr>
      </w:pPr>
      <w:bookmarkStart w:id="0" w:name="_GoBack"/>
      <w:r w:rsidRPr="00C41EFA">
        <w:rPr>
          <w:rFonts w:ascii="Times New Roman" w:hAnsi="Times New Roman"/>
          <w:b/>
          <w:bCs/>
          <w:spacing w:val="40"/>
          <w:sz w:val="24"/>
          <w:szCs w:val="24"/>
          <w:lang w:eastAsia="en-US"/>
        </w:rPr>
        <w:t>СОГЛАШЕНИЕ</w:t>
      </w:r>
    </w:p>
    <w:p w:rsidR="00342BA9" w:rsidRDefault="00342BA9" w:rsidP="00342B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C41EFA">
        <w:rPr>
          <w:rFonts w:ascii="Times New Roman" w:hAnsi="Times New Roman"/>
          <w:b/>
          <w:bCs/>
          <w:sz w:val="24"/>
          <w:szCs w:val="24"/>
          <w:lang w:eastAsia="en-US"/>
        </w:rPr>
        <w:t>об осуществлении электронного документооборота</w:t>
      </w:r>
      <w:bookmarkEnd w:id="0"/>
    </w:p>
    <w:p w:rsidR="006E5416" w:rsidRDefault="006E5416" w:rsidP="00342B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E5416" w:rsidTr="006E5416">
        <w:tc>
          <w:tcPr>
            <w:tcW w:w="4672" w:type="dxa"/>
          </w:tcPr>
          <w:p w:rsidR="006E5416" w:rsidRDefault="006E5416" w:rsidP="006E541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541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г. Вилючинск</w:t>
            </w:r>
          </w:p>
        </w:tc>
        <w:tc>
          <w:tcPr>
            <w:tcW w:w="4673" w:type="dxa"/>
          </w:tcPr>
          <w:p w:rsidR="006E5416" w:rsidRDefault="006E5416" w:rsidP="006E54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541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«______»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___________________</w:t>
            </w:r>
            <w:r w:rsidRPr="006E541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20_____г.</w:t>
            </w:r>
          </w:p>
        </w:tc>
      </w:tr>
    </w:tbl>
    <w:p w:rsidR="006E5416" w:rsidRDefault="006E5416" w:rsidP="00342B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E5416" w:rsidRDefault="006E5416" w:rsidP="00342B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E5416" w:rsidRPr="006E5416" w:rsidRDefault="006E5416" w:rsidP="00342B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6E5416">
        <w:rPr>
          <w:rFonts w:ascii="Times New Roman" w:hAnsi="Times New Roman"/>
          <w:bCs/>
          <w:sz w:val="24"/>
          <w:szCs w:val="24"/>
          <w:lang w:eastAsia="en-US"/>
        </w:rPr>
        <w:tab/>
      </w:r>
      <w:r w:rsidRPr="006E5416">
        <w:rPr>
          <w:rFonts w:ascii="Times New Roman" w:hAnsi="Times New Roman"/>
          <w:bCs/>
          <w:sz w:val="24"/>
          <w:szCs w:val="24"/>
          <w:lang w:eastAsia="en-US"/>
        </w:rPr>
        <w:tab/>
      </w:r>
      <w:r>
        <w:rPr>
          <w:rFonts w:ascii="Times New Roman" w:hAnsi="Times New Roman"/>
          <w:bCs/>
          <w:sz w:val="24"/>
          <w:szCs w:val="24"/>
          <w:lang w:eastAsia="en-US"/>
        </w:rPr>
        <w:tab/>
      </w:r>
      <w:r>
        <w:rPr>
          <w:rFonts w:ascii="Times New Roman" w:hAnsi="Times New Roman"/>
          <w:bCs/>
          <w:sz w:val="24"/>
          <w:szCs w:val="24"/>
          <w:lang w:eastAsia="en-US"/>
        </w:rPr>
        <w:tab/>
      </w:r>
      <w:r w:rsidRPr="006E5416">
        <w:rPr>
          <w:rFonts w:ascii="Times New Roman" w:hAnsi="Times New Roman"/>
          <w:bCs/>
          <w:sz w:val="24"/>
          <w:szCs w:val="24"/>
          <w:lang w:eastAsia="en-US"/>
        </w:rPr>
        <w:tab/>
      </w:r>
      <w:r w:rsidRPr="006E5416">
        <w:rPr>
          <w:rFonts w:ascii="Times New Roman" w:hAnsi="Times New Roman"/>
          <w:bCs/>
          <w:sz w:val="24"/>
          <w:szCs w:val="24"/>
          <w:lang w:eastAsia="en-US"/>
        </w:rPr>
        <w:tab/>
      </w:r>
      <w:r w:rsidRPr="006E5416">
        <w:rPr>
          <w:rFonts w:ascii="Times New Roman" w:hAnsi="Times New Roman"/>
          <w:bCs/>
          <w:sz w:val="24"/>
          <w:szCs w:val="24"/>
          <w:lang w:eastAsia="en-US"/>
        </w:rPr>
        <w:tab/>
      </w:r>
      <w:r w:rsidRPr="006E5416">
        <w:rPr>
          <w:rFonts w:ascii="Times New Roman" w:hAnsi="Times New Roman"/>
          <w:bCs/>
          <w:sz w:val="24"/>
          <w:szCs w:val="24"/>
          <w:lang w:eastAsia="en-US"/>
        </w:rPr>
        <w:tab/>
      </w:r>
    </w:p>
    <w:p w:rsidR="00342BA9" w:rsidRPr="00C41EFA" w:rsidRDefault="00342BA9" w:rsidP="00342BA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342BA9" w:rsidRPr="00C41EFA" w:rsidRDefault="006E5416" w:rsidP="003F27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474F">
        <w:rPr>
          <w:rFonts w:ascii="Times New Roman" w:hAnsi="Times New Roman"/>
          <w:sz w:val="24"/>
          <w:szCs w:val="24"/>
        </w:rPr>
        <w:t>МКП ВГО "</w:t>
      </w:r>
      <w:proofErr w:type="spellStart"/>
      <w:r w:rsidRPr="002A474F">
        <w:rPr>
          <w:rFonts w:ascii="Times New Roman" w:hAnsi="Times New Roman"/>
          <w:sz w:val="24"/>
          <w:szCs w:val="24"/>
        </w:rPr>
        <w:t>Вилючинский</w:t>
      </w:r>
      <w:proofErr w:type="spellEnd"/>
      <w:r w:rsidRPr="002A474F">
        <w:rPr>
          <w:rFonts w:ascii="Times New Roman" w:hAnsi="Times New Roman"/>
          <w:sz w:val="24"/>
          <w:szCs w:val="24"/>
        </w:rPr>
        <w:t xml:space="preserve"> Водоканал"</w:t>
      </w:r>
      <w:r>
        <w:rPr>
          <w:rFonts w:ascii="Times New Roman" w:hAnsi="Times New Roman"/>
          <w:sz w:val="24"/>
          <w:szCs w:val="24"/>
        </w:rPr>
        <w:t>,</w:t>
      </w:r>
      <w:r w:rsidRPr="00D8778B">
        <w:rPr>
          <w:rFonts w:ascii="Times New Roman" w:hAnsi="Times New Roman"/>
          <w:sz w:val="24"/>
          <w:szCs w:val="24"/>
        </w:rPr>
        <w:t xml:space="preserve"> </w:t>
      </w:r>
      <w:r w:rsidRPr="00C058AD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ое</w:t>
      </w:r>
      <w:r w:rsidRPr="00C058AD">
        <w:rPr>
          <w:rFonts w:ascii="Times New Roman" w:hAnsi="Times New Roman"/>
          <w:sz w:val="24"/>
          <w:szCs w:val="24"/>
        </w:rPr>
        <w:t xml:space="preserve"> в дальнейшем «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рганизация</w:t>
      </w:r>
      <w:r w:rsidRPr="00C41EFA">
        <w:rPr>
          <w:rFonts w:ascii="Times New Roman" w:hAnsi="Times New Roman"/>
          <w:sz w:val="24"/>
          <w:szCs w:val="24"/>
          <w:lang w:eastAsia="en-US"/>
        </w:rPr>
        <w:t xml:space="preserve"> водопроводно-канализационного хозяйства</w:t>
      </w:r>
      <w:r w:rsidRPr="00C058AD">
        <w:rPr>
          <w:rFonts w:ascii="Times New Roman" w:hAnsi="Times New Roman"/>
          <w:sz w:val="24"/>
          <w:szCs w:val="24"/>
        </w:rPr>
        <w:t xml:space="preserve">», в лице </w:t>
      </w:r>
      <w:r>
        <w:rPr>
          <w:rFonts w:ascii="Times New Roman" w:hAnsi="Times New Roman"/>
          <w:sz w:val="24"/>
          <w:szCs w:val="24"/>
        </w:rPr>
        <w:t xml:space="preserve">директора </w:t>
      </w:r>
      <w:r w:rsidRPr="002A474F">
        <w:rPr>
          <w:rFonts w:ascii="Times New Roman" w:hAnsi="Times New Roman"/>
          <w:sz w:val="24"/>
          <w:szCs w:val="24"/>
        </w:rPr>
        <w:t>Шабанова Николая Вячеславовича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058AD">
        <w:rPr>
          <w:rFonts w:ascii="Times New Roman" w:hAnsi="Times New Roman"/>
          <w:sz w:val="24"/>
          <w:szCs w:val="24"/>
        </w:rPr>
        <w:t>действующе</w:t>
      </w:r>
      <w:r>
        <w:rPr>
          <w:rFonts w:ascii="Times New Roman" w:hAnsi="Times New Roman"/>
          <w:sz w:val="24"/>
          <w:szCs w:val="24"/>
        </w:rPr>
        <w:t>го</w:t>
      </w:r>
      <w:r w:rsidRPr="00C058AD">
        <w:rPr>
          <w:rFonts w:ascii="Times New Roman" w:hAnsi="Times New Roman"/>
          <w:sz w:val="24"/>
          <w:szCs w:val="24"/>
        </w:rPr>
        <w:t xml:space="preserve"> на основании </w:t>
      </w:r>
      <w:r>
        <w:rPr>
          <w:rFonts w:ascii="Times New Roman" w:hAnsi="Times New Roman"/>
          <w:sz w:val="24"/>
          <w:szCs w:val="24"/>
        </w:rPr>
        <w:t>устава</w:t>
      </w:r>
      <w:r>
        <w:rPr>
          <w:rFonts w:ascii="Times New Roman" w:hAnsi="Times New Roman"/>
          <w:sz w:val="24"/>
          <w:szCs w:val="24"/>
        </w:rPr>
        <w:t>,</w:t>
      </w:r>
      <w:r w:rsidRPr="006E5416">
        <w:rPr>
          <w:rFonts w:ascii="Times New Roman" w:hAnsi="Times New Roman"/>
          <w:sz w:val="24"/>
          <w:szCs w:val="24"/>
        </w:rPr>
        <w:t xml:space="preserve"> </w:t>
      </w:r>
      <w:r w:rsidRPr="00C058AD">
        <w:rPr>
          <w:rFonts w:ascii="Times New Roman" w:hAnsi="Times New Roman"/>
          <w:sz w:val="24"/>
          <w:szCs w:val="24"/>
        </w:rPr>
        <w:t>с одной стороны,</w:t>
      </w:r>
      <w:r>
        <w:rPr>
          <w:rFonts w:ascii="Times New Roman" w:hAnsi="Times New Roman"/>
          <w:sz w:val="24"/>
          <w:szCs w:val="24"/>
        </w:rPr>
        <w:t xml:space="preserve"> и 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  <w:gridCol w:w="3"/>
      </w:tblGrid>
      <w:tr w:rsidR="006E5416" w:rsidRPr="00C41EFA" w:rsidTr="006E5416">
        <w:tc>
          <w:tcPr>
            <w:tcW w:w="9246" w:type="dxa"/>
            <w:tcBorders>
              <w:bottom w:val="single" w:sz="4" w:space="0" w:color="auto"/>
            </w:tcBorders>
          </w:tcPr>
          <w:p w:rsidR="006E5416" w:rsidRDefault="006E5416" w:rsidP="006E5416"/>
        </w:tc>
        <w:tc>
          <w:tcPr>
            <w:tcW w:w="109" w:type="dxa"/>
          </w:tcPr>
          <w:p w:rsidR="006E5416" w:rsidRDefault="006E5416" w:rsidP="006E5416"/>
        </w:tc>
      </w:tr>
      <w:tr w:rsidR="00342BA9" w:rsidRPr="00C41EFA" w:rsidTr="006E5416">
        <w:tc>
          <w:tcPr>
            <w:tcW w:w="9246" w:type="dxa"/>
            <w:tcBorders>
              <w:top w:val="single" w:sz="4" w:space="0" w:color="auto"/>
            </w:tcBorders>
            <w:vAlign w:val="bottom"/>
          </w:tcPr>
          <w:p w:rsidR="00342BA9" w:rsidRDefault="00342BA9" w:rsidP="00330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469F9">
              <w:rPr>
                <w:rFonts w:ascii="Times New Roman" w:hAnsi="Times New Roman"/>
                <w:sz w:val="20"/>
                <w:szCs w:val="20"/>
                <w:lang w:eastAsia="en-US"/>
              </w:rPr>
              <w:t>(наименование организации)</w:t>
            </w:r>
          </w:p>
          <w:p w:rsidR="003F2786" w:rsidRDefault="003F2786" w:rsidP="003F2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EFA">
              <w:rPr>
                <w:rFonts w:ascii="Times New Roman" w:hAnsi="Times New Roman"/>
                <w:sz w:val="24"/>
                <w:szCs w:val="24"/>
                <w:lang w:eastAsia="en-US"/>
              </w:rPr>
              <w:t>именуемое в дальнейшем абонентом, в лице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__________________________________________________________________________________________________________________________________________________________</w:t>
            </w:r>
          </w:p>
          <w:p w:rsidR="003F2786" w:rsidRPr="007469F9" w:rsidRDefault="003F2786" w:rsidP="003F2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469F9"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отчество, паспортные данные — в случае заключения соглашения со стороны абонента физическим лицом;</w:t>
            </w:r>
          </w:p>
          <w:p w:rsidR="003F2786" w:rsidRDefault="003F2786" w:rsidP="003F2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469F9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должности, фамилия, имя, отчество — в случае заключения соглашения со стороны абонента юридическим лицом)</w:t>
            </w:r>
          </w:p>
          <w:p w:rsidR="003F2786" w:rsidRDefault="003F2786" w:rsidP="003F2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EFA">
              <w:rPr>
                <w:rFonts w:ascii="Times New Roman" w:hAnsi="Times New Roman"/>
                <w:sz w:val="24"/>
                <w:szCs w:val="24"/>
                <w:lang w:eastAsia="en-US"/>
              </w:rPr>
              <w:t>действующего на основании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__________________________________________________________________________________________________________________________________________________________</w:t>
            </w:r>
          </w:p>
          <w:p w:rsidR="003F2786" w:rsidRPr="007469F9" w:rsidRDefault="003F2786" w:rsidP="003F2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469F9">
              <w:rPr>
                <w:rFonts w:ascii="Times New Roman" w:hAnsi="Times New Roman"/>
                <w:sz w:val="20"/>
                <w:szCs w:val="20"/>
                <w:lang w:eastAsia="en-US"/>
              </w:rPr>
              <w:t>(положение, устав, доверенность — указать нужное в случае заключения соглашения со стороны абонента юридическим лицом)</w:t>
            </w:r>
          </w:p>
        </w:tc>
        <w:tc>
          <w:tcPr>
            <w:tcW w:w="109" w:type="dxa"/>
            <w:vAlign w:val="bottom"/>
          </w:tcPr>
          <w:p w:rsidR="00342BA9" w:rsidRPr="00C41EFA" w:rsidRDefault="00342BA9" w:rsidP="0033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42BA9" w:rsidRDefault="00342BA9" w:rsidP="00342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41EFA">
        <w:rPr>
          <w:rFonts w:ascii="Times New Roman" w:hAnsi="Times New Roman"/>
          <w:sz w:val="24"/>
          <w:szCs w:val="24"/>
          <w:lang w:eastAsia="en-US"/>
        </w:rPr>
        <w:t>с другой стороны, именуемые в дальнейшем сторонами, заключили настоящее соглашение о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>нижеследующем:</w:t>
      </w:r>
    </w:p>
    <w:p w:rsidR="003F2786" w:rsidRDefault="003F2786" w:rsidP="00342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2BA9" w:rsidRPr="00342BA9" w:rsidRDefault="00342BA9" w:rsidP="00342BA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2BA9">
        <w:rPr>
          <w:rFonts w:ascii="Times New Roman" w:hAnsi="Times New Roman"/>
          <w:sz w:val="24"/>
          <w:szCs w:val="24"/>
          <w:lang w:eastAsia="en-US"/>
        </w:rPr>
        <w:t>1. Выставление организацией водопроводно-канализационного хозяйства расчетно-платежных документов (счет, счет-фактура, акт сдачи-приемки услуг) абоненту производится посредством электронного документооборота с использованием электронной подписи через оператора электронного документооборота</w:t>
      </w:r>
      <w:r w:rsidR="003F2786">
        <w:rPr>
          <w:rFonts w:ascii="Times New Roman" w:hAnsi="Times New Roman"/>
          <w:sz w:val="24"/>
          <w:szCs w:val="24"/>
          <w:lang w:eastAsia="en-US"/>
        </w:rPr>
        <w:t xml:space="preserve"> СБИС.</w:t>
      </w:r>
    </w:p>
    <w:p w:rsidR="007469F9" w:rsidRDefault="007469F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2BA9" w:rsidRPr="00C41EFA" w:rsidRDefault="00342BA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41EFA">
        <w:rPr>
          <w:rFonts w:ascii="Times New Roman" w:hAnsi="Times New Roman"/>
          <w:sz w:val="24"/>
          <w:szCs w:val="24"/>
          <w:lang w:eastAsia="en-US"/>
        </w:rPr>
        <w:t>2.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>Датой выставления организацией водопроводно-канализационного хозяйства расчетно-платежных документов в электронном виде абоненту по телекоммуникационным каналам связи считается дата подтверждения оператором электронного документооборота выставления организацией водопроводно-канализационного хозяйства расчетно-платежных документов абоненту.</w:t>
      </w:r>
    </w:p>
    <w:p w:rsidR="007469F9" w:rsidRDefault="007469F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2BA9" w:rsidRPr="00C41EFA" w:rsidRDefault="00342BA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41EFA">
        <w:rPr>
          <w:rFonts w:ascii="Times New Roman" w:hAnsi="Times New Roman"/>
          <w:sz w:val="24"/>
          <w:szCs w:val="24"/>
          <w:lang w:eastAsia="en-US"/>
        </w:rPr>
        <w:t>3.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>Абонент обязан в течение 10 рабочих дней со дня выставления расчетно-платежных документов в электронном виде по телекоммуникационным каналам связи вернуть организации водопроводно-канализационного хозяйства оформленный надлежащим образом акт сдачи-приемки услуг, подписанный электронной подписью абонента и подтвержденный оператором электронного документооборота.</w:t>
      </w:r>
    </w:p>
    <w:p w:rsidR="00342BA9" w:rsidRDefault="00342BA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41EFA">
        <w:rPr>
          <w:rFonts w:ascii="Times New Roman" w:hAnsi="Times New Roman"/>
          <w:sz w:val="24"/>
          <w:szCs w:val="24"/>
          <w:lang w:eastAsia="en-US"/>
        </w:rPr>
        <w:t>Акт сдачи-приемки услуг в электронном виде считается полученным организацией водопроводно-канализационного хозяйства, если организации водопроводно-канализационного хозяйства поступило подтверждение оператором электронного документооборота подписания акта сдачи-приемки услуг электронной подписью абонента.</w:t>
      </w:r>
    </w:p>
    <w:p w:rsidR="007469F9" w:rsidRPr="00C41EFA" w:rsidRDefault="007469F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2BA9" w:rsidRPr="00C41EFA" w:rsidRDefault="00342BA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41EFA">
        <w:rPr>
          <w:rFonts w:ascii="Times New Roman" w:hAnsi="Times New Roman"/>
          <w:sz w:val="24"/>
          <w:szCs w:val="24"/>
          <w:lang w:eastAsia="en-US"/>
        </w:rPr>
        <w:t>4.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>В случае если в течение 5 рабочих дней со дня выставления абоненту расчетно-платежных документов в электронном виде по телекоммуникационным каналам связи абонент письменно не заявит организации водопроводно-канализационного хозяйства о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 xml:space="preserve">своих возражениях по содержанию указанных документов, в том числе по объему поданной </w:t>
      </w:r>
      <w:r w:rsidRPr="00C41EFA">
        <w:rPr>
          <w:rFonts w:ascii="Times New Roman" w:hAnsi="Times New Roman"/>
          <w:sz w:val="24"/>
          <w:szCs w:val="24"/>
          <w:lang w:eastAsia="en-US"/>
        </w:rPr>
        <w:lastRenderedPageBreak/>
        <w:t>воды и принятых сточных вод и сумме платежа, считается, что абонент согласен с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>представленным расчетом суммы платежа, а указанные в расчетно-платежных документах показания приборов учета являются согласованными абонентом.</w:t>
      </w:r>
    </w:p>
    <w:p w:rsidR="007469F9" w:rsidRDefault="007469F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2BA9" w:rsidRPr="00C41EFA" w:rsidRDefault="00342BA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41EFA">
        <w:rPr>
          <w:rFonts w:ascii="Times New Roman" w:hAnsi="Times New Roman"/>
          <w:sz w:val="24"/>
          <w:szCs w:val="24"/>
          <w:lang w:eastAsia="en-US"/>
        </w:rPr>
        <w:t>5.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>Для работы в системе обмена электронными документами абонент заключает соглашение с любым из операторов электронного документооборота на получение ключа электронной подписи.</w:t>
      </w:r>
    </w:p>
    <w:p w:rsidR="007469F9" w:rsidRDefault="007469F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2BA9" w:rsidRPr="00C41EFA" w:rsidRDefault="00342BA9" w:rsidP="00342BA9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41EFA">
        <w:rPr>
          <w:rFonts w:ascii="Times New Roman" w:hAnsi="Times New Roman"/>
          <w:sz w:val="24"/>
          <w:szCs w:val="24"/>
          <w:lang w:eastAsia="en-US"/>
        </w:rPr>
        <w:t>6.</w:t>
      </w:r>
      <w:r w:rsidRPr="00342BA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41EFA">
        <w:rPr>
          <w:rFonts w:ascii="Times New Roman" w:hAnsi="Times New Roman"/>
          <w:sz w:val="24"/>
          <w:szCs w:val="24"/>
          <w:lang w:eastAsia="en-US"/>
        </w:rPr>
        <w:t>Стороны признают, что используемые сторонами электронные документы, подписанные электронной подписью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того,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договором.</w:t>
      </w:r>
    </w:p>
    <w:p w:rsidR="00342BA9" w:rsidRPr="00C41EFA" w:rsidRDefault="00342BA9" w:rsidP="00342BA9">
      <w:pPr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77"/>
        <w:gridCol w:w="4678"/>
      </w:tblGrid>
      <w:tr w:rsidR="00342BA9" w:rsidRPr="00C41EFA" w:rsidTr="00330AD1">
        <w:trPr>
          <w:trHeight w:val="117"/>
        </w:trPr>
        <w:tc>
          <w:tcPr>
            <w:tcW w:w="2500" w:type="pct"/>
          </w:tcPr>
          <w:p w:rsidR="00342BA9" w:rsidRPr="00C41EFA" w:rsidRDefault="00342BA9" w:rsidP="00330AD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«Организация водопроводно-канализационного хозяйства»</w:t>
            </w:r>
          </w:p>
          <w:p w:rsidR="00342BA9" w:rsidRPr="00C41EFA" w:rsidRDefault="00342BA9" w:rsidP="00330AD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ab/>
            </w:r>
          </w:p>
        </w:tc>
        <w:tc>
          <w:tcPr>
            <w:tcW w:w="2500" w:type="pct"/>
          </w:tcPr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 xml:space="preserve">«Абонент» </w:t>
            </w:r>
          </w:p>
        </w:tc>
      </w:tr>
      <w:tr w:rsidR="00342BA9" w:rsidRPr="00C41EFA" w:rsidTr="00330AD1">
        <w:tc>
          <w:tcPr>
            <w:tcW w:w="2500" w:type="pct"/>
          </w:tcPr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МКП ВГО «</w:t>
            </w:r>
            <w:proofErr w:type="spellStart"/>
            <w:r w:rsidRPr="00C41EFA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Вилючинский</w:t>
            </w:r>
            <w:proofErr w:type="spellEnd"/>
            <w:r w:rsidRPr="00C41EFA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водоканал»</w:t>
            </w:r>
          </w:p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Директор</w:t>
            </w:r>
          </w:p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______________________/Н.В. Шабанов/</w:t>
            </w:r>
          </w:p>
          <w:p w:rsidR="00342BA9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342BA9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Дата                                                                    </w:t>
            </w:r>
          </w:p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«___»____________________202__</w:t>
            </w:r>
          </w:p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pct"/>
          </w:tcPr>
          <w:p w:rsidR="00342BA9" w:rsidRPr="00C41EFA" w:rsidRDefault="00DA5805" w:rsidP="00330A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_____________________________________</w:t>
            </w:r>
          </w:p>
          <w:p w:rsidR="00342BA9" w:rsidRDefault="00DA5805" w:rsidP="00330A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_____________________________________</w:t>
            </w:r>
          </w:p>
          <w:p w:rsidR="00342BA9" w:rsidRDefault="00DA5805" w:rsidP="00330A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_____________________________________</w:t>
            </w:r>
          </w:p>
          <w:p w:rsidR="00342BA9" w:rsidRPr="00C41EFA" w:rsidRDefault="00342BA9" w:rsidP="00330A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342BA9" w:rsidRDefault="00342BA9" w:rsidP="00330AD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41E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_____________________/</w:t>
            </w:r>
            <w:r w:rsidR="00197AC8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_______________</w:t>
            </w:r>
            <w:r w:rsidRPr="00C41E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</w:t>
            </w:r>
          </w:p>
          <w:p w:rsidR="00342BA9" w:rsidRPr="00C41EFA" w:rsidRDefault="00342BA9" w:rsidP="00330AD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342BA9" w:rsidRPr="00C41EFA" w:rsidRDefault="00342BA9" w:rsidP="00330A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1EF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Дата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«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___»______________202___</w:t>
            </w:r>
          </w:p>
        </w:tc>
      </w:tr>
    </w:tbl>
    <w:p w:rsidR="00EF68F2" w:rsidRDefault="00D56105" w:rsidP="00342BA9"/>
    <w:sectPr w:rsidR="00EF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BA9"/>
    <w:rsid w:val="00197AC8"/>
    <w:rsid w:val="00342BA9"/>
    <w:rsid w:val="003F2786"/>
    <w:rsid w:val="00557826"/>
    <w:rsid w:val="006E5416"/>
    <w:rsid w:val="007469F9"/>
    <w:rsid w:val="0081582D"/>
    <w:rsid w:val="00D56105"/>
    <w:rsid w:val="00DA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12070-88F3-461F-9AFA-5B3AD157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BA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BA9"/>
    <w:pPr>
      <w:ind w:left="720"/>
      <w:contextualSpacing/>
    </w:pPr>
  </w:style>
  <w:style w:type="table" w:styleId="a4">
    <w:name w:val="Table Grid"/>
    <w:basedOn w:val="a1"/>
    <w:uiPriority w:val="39"/>
    <w:rsid w:val="006E5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3</cp:revision>
  <dcterms:created xsi:type="dcterms:W3CDTF">2021-04-20T01:53:00Z</dcterms:created>
  <dcterms:modified xsi:type="dcterms:W3CDTF">2021-04-20T01:58:00Z</dcterms:modified>
</cp:coreProperties>
</file>